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0BA6FFBD" w:rsidR="002714B4" w:rsidRPr="0061785B" w:rsidRDefault="00644DEC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Alcaldía del municipio de Lorica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1C2D1EED" w:rsidR="002C7489" w:rsidRPr="0061785B" w:rsidRDefault="00644DEC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10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03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1D77E557" w:rsidR="002C7489" w:rsidRPr="0061785B" w:rsidRDefault="00644DEC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10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45</w:t>
            </w:r>
            <w:r w:rsidR="00BD3EA9">
              <w:rPr>
                <w:rFonts w:ascii="Arial Narrow" w:hAnsi="Arial Narrow"/>
                <w:sz w:val="22"/>
                <w:szCs w:val="22"/>
              </w:rPr>
              <w:t xml:space="preserve"> 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0F0DA8E7" w:rsidR="002C7489" w:rsidRPr="0061785B" w:rsidRDefault="00644DEC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11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20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D3EA9">
              <w:rPr>
                <w:rFonts w:ascii="Arial Narrow" w:hAnsi="Arial Narrow"/>
                <w:sz w:val="22"/>
                <w:szCs w:val="22"/>
              </w:rPr>
              <w:t>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647C95B0" w:rsidR="002C7489" w:rsidRPr="0061785B" w:rsidRDefault="00BD3EA9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Socializa</w:t>
            </w:r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ción oferta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 2026,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AvanzaTech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,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AgroTech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, Convocatoria Abre cámaras entre otros. 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416238A4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Socialización de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la oferta institucional</w:t>
            </w:r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77777777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7417AD6B" w14:textId="77777777" w:rsidR="00F55DE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C5286F0" w14:textId="61EA8722" w:rsidR="00C9682F" w:rsidRDefault="00FE1393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644DEC">
              <w:rPr>
                <w:rFonts w:ascii="Arial Narrow" w:hAnsi="Arial Narrow"/>
                <w:sz w:val="22"/>
                <w:szCs w:val="22"/>
              </w:rPr>
              <w:t>10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644DEC">
              <w:rPr>
                <w:rFonts w:ascii="Arial Narrow" w:hAnsi="Arial Narrow"/>
                <w:sz w:val="22"/>
                <w:szCs w:val="22"/>
              </w:rPr>
              <w:t>45</w:t>
            </w:r>
            <w:r w:rsidR="002201CA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02CCB">
              <w:rPr>
                <w:rFonts w:ascii="Arial Narrow" w:hAnsi="Arial Narrow"/>
                <w:sz w:val="22"/>
                <w:szCs w:val="22"/>
              </w:rPr>
              <w:t>A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  <w:r w:rsidR="00BE7D60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 xml:space="preserve">. del día </w:t>
            </w:r>
            <w:r w:rsidR="00644DEC">
              <w:rPr>
                <w:rFonts w:ascii="Arial Narrow" w:hAnsi="Arial Narrow"/>
                <w:sz w:val="22"/>
                <w:szCs w:val="22"/>
              </w:rPr>
              <w:t>10</w:t>
            </w:r>
            <w:r w:rsidR="00DD591A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marzo de </w:t>
            </w:r>
            <w:r>
              <w:rPr>
                <w:rFonts w:ascii="Arial Narrow" w:hAnsi="Arial Narrow"/>
                <w:sz w:val="22"/>
                <w:szCs w:val="22"/>
              </w:rPr>
              <w:t>202</w:t>
            </w:r>
            <w:r w:rsidR="00A701E1">
              <w:rPr>
                <w:rFonts w:ascii="Arial Narrow" w:hAnsi="Arial Narrow"/>
                <w:sz w:val="22"/>
                <w:szCs w:val="22"/>
              </w:rPr>
              <w:t>6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3CCA">
              <w:rPr>
                <w:rFonts w:ascii="Arial Narrow" w:hAnsi="Arial Narrow"/>
                <w:sz w:val="22"/>
                <w:szCs w:val="22"/>
              </w:rPr>
              <w:t xml:space="preserve">se llevó a cabo </w:t>
            </w:r>
            <w:r>
              <w:rPr>
                <w:rFonts w:ascii="Arial Narrow" w:hAnsi="Arial Narrow"/>
                <w:sz w:val="22"/>
                <w:szCs w:val="22"/>
              </w:rPr>
              <w:t xml:space="preserve">la </w:t>
            </w:r>
            <w:r w:rsidR="00351EF2">
              <w:rPr>
                <w:rFonts w:ascii="Arial Narrow" w:hAnsi="Arial Narrow"/>
                <w:sz w:val="22"/>
                <w:szCs w:val="22"/>
              </w:rPr>
              <w:t>reunión en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el municipio de Lorica, en las oficinas de la alcaldía, en compañía de la señora Emiyohana Narvaez (Evaluadora de Proyectos de la Secretar</w:t>
            </w:r>
            <w:r w:rsidR="00351EF2">
              <w:rPr>
                <w:rFonts w:ascii="Arial Narrow" w:hAnsi="Arial Narrow"/>
                <w:sz w:val="22"/>
                <w:szCs w:val="22"/>
              </w:rPr>
              <w:t>í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a de Planeación) y Julieth Mejia Piñerez (enlace Regional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</w:rPr>
              <w:t xml:space="preserve">) con la finalidad de socializar la oferta del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</w:rPr>
              <w:t xml:space="preserve"> 2026. </w:t>
            </w:r>
          </w:p>
          <w:p w14:paraId="12DA5DAC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37D530A" w14:textId="5915915F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Default="00A67761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478274EE" w14:textId="77777777" w:rsidR="00B92098" w:rsidRPr="00F37502" w:rsidRDefault="00B92098" w:rsidP="00F14F4A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90C637F" w14:textId="5A2723B8" w:rsidR="007546CB" w:rsidRPr="001039B1" w:rsidRDefault="007546CB" w:rsidP="001039B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3FC443C3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904A868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FA8F283" w14:textId="48A66FC4" w:rsidR="006024A6" w:rsidRPr="007546CB" w:rsidRDefault="008C5AC4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Introducción de la reunión</w:t>
            </w:r>
            <w:r w:rsidR="007546CB"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2DF950F0" w14:textId="77777777" w:rsidR="00302AF5" w:rsidRDefault="00302AF5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C4966F5" w14:textId="10378767" w:rsidR="00794A72" w:rsidRDefault="00986B0C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>, Julieth Mejía Piñerez, toma la palabra para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presentarse y explicar la finalidad de la reunión, a lo que la funcionaria de la alcaldía responde cordialmente y en disposición de escuchar la oferta. </w:t>
            </w:r>
          </w:p>
          <w:p w14:paraId="1A29B75D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37BE41" w14:textId="4DE92EFB" w:rsid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Socialización de</w:t>
            </w:r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la oferta institucional </w:t>
            </w:r>
            <w:proofErr w:type="spellStart"/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>MinTic</w:t>
            </w:r>
            <w:proofErr w:type="spellEnd"/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2026.</w:t>
            </w:r>
            <w:r w:rsid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Se procede a dar a conocer la oferta: </w:t>
            </w:r>
          </w:p>
          <w:p w14:paraId="0F3D6E89" w14:textId="77777777" w:rsidR="00794A72" w:rsidRDefault="00794A72" w:rsidP="00794A72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0472158" w14:textId="708A932F" w:rsidR="00CA0AA1" w:rsidRPr="002D73F7" w:rsidRDefault="00CA0AA1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>agrotech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>?</w:t>
            </w:r>
          </w:p>
          <w:p w14:paraId="421B206B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43D6E65D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Es el programa que lidera el Ministerio de Tecnologías de la Información y las Comunicaciones (MinTIC) para impulsar la transformación digital del sector agropecuario en Colombia.</w:t>
            </w:r>
          </w:p>
          <w:p w14:paraId="26505CDF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12BCB8F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Vincula a productores rurales.</w:t>
            </w:r>
          </w:p>
          <w:p w14:paraId="20C56B2B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Les da acceso a herramientas digitales agrícolas.</w:t>
            </w:r>
          </w:p>
          <w:p w14:paraId="1AC0E1B0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Facilita registro y análisis de información productiva.</w:t>
            </w:r>
          </w:p>
          <w:p w14:paraId="5EF4ACD2" w14:textId="31FB8F9A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Integra acompañamiento técnico y seguimiento del programa.</w:t>
            </w:r>
          </w:p>
          <w:p w14:paraId="0B7D6662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1C85299" w14:textId="1FF846C4" w:rsidR="00CA0AA1" w:rsidRP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Avanza Tech: </w:t>
            </w:r>
          </w:p>
          <w:p w14:paraId="143CC829" w14:textId="77777777" w:rsidR="002D73F7" w:rsidRDefault="002D73F7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B9E96DD" w14:textId="3DD41961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Más de 31.161 colombianos y colombianas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se certificarán gratuitamente con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. Desde su lanzamiento en 2024,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 ha entregado 76.096 certificados, avanzando hacia la meta de 106.226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4C38D9E1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76BAC78" w14:textId="77777777" w:rsid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?</w:t>
            </w:r>
          </w:p>
          <w:p w14:paraId="11D41DD6" w14:textId="77777777" w:rsidR="002D73F7" w:rsidRP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28C46A29" w14:textId="7C07D7D0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En el Ministerio TIC (Tecnologías de la Información y las comunicaciones) fortalecimos nuestra estrategia para que mayores de 18 años, estudiantes técnicos, profesionales, empresarios y emprendedores colombianos accedan gratuitamente a una oferta especializada en temas TIC con las organizaciones más destacadas del sector de la tecnología y así potenciar las habilidades digitales ya sea para impulsar su campo actual o si buscan nuevos caminos en tecnología u otro campo.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Para mayor información, ver los cursos disponibles y hacer el proceso de inscripción debe acceder al siguiente enlace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2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https://www.avanzatec.gov.co/portal/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396AAC83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8457ACF" w14:textId="2C70F04D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Tu negocio en línea: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Conquista el mundo digital con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Tu Negocio en Línea: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El MinTIC te acompaña en la transformación digital de tu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mipyme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, dirigido este año especialmente al sector agropecuario, con el propósito de impulsar la transformación digital de las empresas rurales y populares a través del comercio electrónico en Colombia.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 En la reunión se socializaron los requisitos para participar.  Mayor información en el siguiente link: </w:t>
            </w:r>
            <w:hyperlink r:id="rId13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https://tunegocioenlinea.mintic.gov.co/#requisitos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7CA929DB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086E632" w14:textId="7E84FE2B" w:rsidR="002D73F7" w:rsidRP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onvocatorias 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udiovisuales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: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El Ministerio TIC, a través del Fondo Único de TIC (FUTIC), adelanta convocatorias públicas audiovisuales para fortalecer la televisión pública y la radiodifusión sonora, y promover la producción de contenidos de interés público y cultural en todo el país, bajo esquemas concursables y transparentes.</w:t>
            </w:r>
          </w:p>
          <w:p w14:paraId="22167229" w14:textId="77777777" w:rsidR="002D73F7" w:rsidRP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A561304" w14:textId="5756EEEA" w:rsidR="008E48FC" w:rsidRP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Única etapa de postulación:</w:t>
            </w: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 Los participantes deberán cargar en una sola etapa todos los documentos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, l</w:t>
            </w: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os documentos administrativos se pueden corregir si hace falta, pero la propuesta creativa, el presupuesto y el cronograma no se pueden modificar después de enviados (no subsanables).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Consulta la socialización general de la Convocatoria y los tutoriales para presentar propuestas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6C480AFE" w14:textId="77777777" w:rsidR="008E48FC" w:rsidRDefault="008E48FC" w:rsidP="008E48FC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63246A1A" w14:textId="3D186784" w:rsidR="008E48FC" w:rsidRP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lastRenderedPageBreak/>
              <w:t>Cierre de categorías:</w:t>
            </w:r>
          </w:p>
          <w:p w14:paraId="070745A2" w14:textId="77777777" w:rsidR="008E48FC" w:rsidRP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• Categorías 1 y 2: 8 de abril de 2026 - 5:00 p. m.</w:t>
            </w:r>
          </w:p>
          <w:p w14:paraId="3D0717B1" w14:textId="77777777" w:rsidR="008E48FC" w:rsidRP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• Categorías 3, 4, 5 y 6: 9 de abril de 2026 - 5:00 p. m.</w:t>
            </w:r>
          </w:p>
          <w:p w14:paraId="3AE7003B" w14:textId="77777777" w:rsid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D93514B" w14:textId="0406950E" w:rsidR="002D73F7" w:rsidRPr="008E48FC" w:rsidRDefault="008E48FC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Consulta aquí las condiciones completas de participación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4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https://mintic.gov.co/micrositios/convocatoriastv2026/894/w3-channel.html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390E268E" w14:textId="77777777" w:rsidR="002D73F7" w:rsidRPr="00CA0AA1" w:rsidRDefault="002D73F7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829C174" w14:textId="66EDAE3B" w:rsidR="004F67EC" w:rsidRP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7BB6525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B9AFC70" w14:textId="0A312B0E" w:rsidR="00794A72" w:rsidRDefault="001A650E" w:rsidP="00794A72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el enlace expreso agradecimiento por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la </w:t>
            </w:r>
            <w:r w:rsidR="008E48FC">
              <w:rPr>
                <w:rFonts w:ascii="Arial Narrow" w:hAnsi="Arial Narrow"/>
                <w:sz w:val="22"/>
                <w:szCs w:val="22"/>
              </w:rPr>
              <w:t>disposición para atender la reunión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794A72">
              <w:rPr>
                <w:rFonts w:ascii="Arial Narrow" w:hAnsi="Arial Narrow"/>
                <w:sz w:val="22"/>
                <w:szCs w:val="22"/>
              </w:rPr>
              <w:t>se expresaron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algunas dudas</w:t>
            </w:r>
            <w:r w:rsidR="00794A72">
              <w:rPr>
                <w:rFonts w:ascii="Arial Narrow" w:hAnsi="Arial Narrow"/>
                <w:sz w:val="22"/>
                <w:szCs w:val="22"/>
              </w:rPr>
              <w:t>, las cuales fueron resueltas oportunamente.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384D698" w14:textId="77777777" w:rsidR="00794A72" w:rsidRDefault="00794A72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1ECC0BC" w14:textId="73D312CA" w:rsidR="001039B1" w:rsidRPr="001039B1" w:rsidRDefault="001039B1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514036E4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2F6507E5" w:rsidR="001E021F" w:rsidRPr="001039B1" w:rsidRDefault="001039B1" w:rsidP="00B278E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A las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 11</w:t>
            </w:r>
            <w:r w:rsidRPr="001039B1">
              <w:rPr>
                <w:rFonts w:ascii="Arial Narrow" w:hAnsi="Arial Narrow"/>
                <w:sz w:val="22"/>
                <w:szCs w:val="22"/>
              </w:rPr>
              <w:t>:</w:t>
            </w:r>
            <w:r w:rsidR="008E48FC">
              <w:rPr>
                <w:rFonts w:ascii="Arial Narrow" w:hAnsi="Arial Narrow"/>
                <w:sz w:val="22"/>
                <w:szCs w:val="22"/>
              </w:rPr>
              <w:t>2</w:t>
            </w:r>
            <w:r w:rsidR="00794A72">
              <w:rPr>
                <w:rFonts w:ascii="Arial Narrow" w:hAnsi="Arial Narrow"/>
                <w:sz w:val="22"/>
                <w:szCs w:val="22"/>
              </w:rPr>
              <w:t>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794A72">
              <w:rPr>
                <w:rFonts w:ascii="Arial Narrow" w:hAnsi="Arial Narrow"/>
                <w:sz w:val="22"/>
                <w:szCs w:val="22"/>
              </w:rPr>
              <w:t>A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y reiterando la importancia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hacer parte de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los programas de transformación digital que ofrece el </w:t>
            </w:r>
            <w:proofErr w:type="spellStart"/>
            <w:r w:rsidR="008E48F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8E48FC">
              <w:rPr>
                <w:rFonts w:ascii="Arial Narrow" w:hAnsi="Arial Narrow"/>
                <w:sz w:val="22"/>
                <w:szCs w:val="22"/>
              </w:rPr>
              <w:t>,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los cuales buscan </w:t>
            </w:r>
            <w:r w:rsidR="00794A72">
              <w:rPr>
                <w:rFonts w:ascii="Arial Narrow" w:hAnsi="Arial Narrow"/>
                <w:sz w:val="22"/>
                <w:szCs w:val="22"/>
              </w:rPr>
              <w:t>mejorar la productividad y sostenibilidad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, competitividad en todas las </w:t>
            </w:r>
            <w:r w:rsidR="00351EF2">
              <w:rPr>
                <w:rFonts w:ascii="Arial Narrow" w:hAnsi="Arial Narrow"/>
                <w:sz w:val="22"/>
                <w:szCs w:val="22"/>
              </w:rPr>
              <w:t>áreas desde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el uso de las nuevas tecnologías. </w:t>
            </w:r>
          </w:p>
        </w:tc>
      </w:tr>
      <w:tr w:rsidR="006024A6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6024A6" w:rsidRPr="0061785B" w:rsidRDefault="006024A6" w:rsidP="00A67761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52E07D15" w:rsidR="00F3640A" w:rsidRPr="0061785B" w:rsidRDefault="00351EF2" w:rsidP="00F3640A">
            <w:pPr>
              <w:rPr>
                <w:rFonts w:ascii="Arial Narrow" w:hAnsi="Arial Narrow"/>
                <w:sz w:val="22"/>
                <w:szCs w:val="22"/>
              </w:rPr>
            </w:pPr>
            <w:proofErr w:type="spellStart"/>
            <w:r>
              <w:rPr>
                <w:rFonts w:ascii="Arial Narrow" w:hAnsi="Arial Narrow"/>
                <w:sz w:val="22"/>
                <w:szCs w:val="22"/>
              </w:rPr>
              <w:t>Emiyohana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Narvaez</w:t>
            </w:r>
          </w:p>
        </w:tc>
        <w:tc>
          <w:tcPr>
            <w:tcW w:w="3129" w:type="dxa"/>
            <w:vAlign w:val="center"/>
          </w:tcPr>
          <w:p w14:paraId="79E5FAD2" w14:textId="68707302" w:rsidR="00F3640A" w:rsidRPr="0061785B" w:rsidRDefault="00351EF2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Evaluadora de proyectos Secretaría de Planeación Municipal-Lorica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1865309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4FCFB7CD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2C957055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132AA19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13D7D7EA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B65E74D" w14:textId="511E173E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351EF2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7FA2961E" wp14:editId="4BAD4432">
            <wp:extent cx="5613400" cy="3157855"/>
            <wp:effectExtent l="0" t="0" r="6350" b="4445"/>
            <wp:docPr id="993829534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15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53DA8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1975D13" w14:textId="5A82D60B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CFE617D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79CF790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59ED013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0F6FD4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5FD8728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65D3983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7B265B4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87C8B68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B2AC029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9EE2332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EA7D2AA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00FD2CF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2CFD3C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B348BC4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8F218B8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5967D9E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9EC1FD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295E18DA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lastRenderedPageBreak/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F1353C6" w14:textId="25A3B15C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88FABA9" w14:textId="4A95C2A5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351EF2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5EB67411" wp14:editId="7F8C75F2">
            <wp:extent cx="5613400" cy="4385310"/>
            <wp:effectExtent l="0" t="0" r="6350" b="0"/>
            <wp:docPr id="2044873082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438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B1E94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D049D39" w14:textId="39EBC9A6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BF8DCB0" w14:textId="1E34906C" w:rsidR="00C63FF4" w:rsidRDefault="00C63FF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AD73CF" w14:textId="77777777" w:rsidR="008707B6" w:rsidRDefault="008707B6">
      <w:r>
        <w:separator/>
      </w:r>
    </w:p>
  </w:endnote>
  <w:endnote w:type="continuationSeparator" w:id="0">
    <w:p w14:paraId="59F578E9" w14:textId="77777777" w:rsidR="008707B6" w:rsidRDefault="008707B6">
      <w:r>
        <w:continuationSeparator/>
      </w:r>
    </w:p>
  </w:endnote>
  <w:endnote w:type="continuationNotice" w:id="1">
    <w:p w14:paraId="776041A5" w14:textId="77777777" w:rsidR="008707B6" w:rsidRDefault="008707B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24894C" w14:textId="77777777" w:rsidR="008707B6" w:rsidRDefault="008707B6">
      <w:r>
        <w:separator/>
      </w:r>
    </w:p>
  </w:footnote>
  <w:footnote w:type="continuationSeparator" w:id="0">
    <w:p w14:paraId="0A9B60CD" w14:textId="77777777" w:rsidR="008707B6" w:rsidRDefault="008707B6">
      <w:r>
        <w:continuationSeparator/>
      </w:r>
    </w:p>
  </w:footnote>
  <w:footnote w:type="continuationNotice" w:id="1">
    <w:p w14:paraId="15F6B81B" w14:textId="77777777" w:rsidR="008707B6" w:rsidRDefault="008707B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723281A"/>
    <w:multiLevelType w:val="hybridMultilevel"/>
    <w:tmpl w:val="6298CA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6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9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10" w15:restartNumberingAfterBreak="0">
    <w:nsid w:val="58F326DD"/>
    <w:multiLevelType w:val="hybridMultilevel"/>
    <w:tmpl w:val="7F9AD38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4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2"/>
  </w:num>
  <w:num w:numId="2" w16cid:durableId="1536960081">
    <w:abstractNumId w:val="2"/>
  </w:num>
  <w:num w:numId="3" w16cid:durableId="1340737087">
    <w:abstractNumId w:val="13"/>
  </w:num>
  <w:num w:numId="4" w16cid:durableId="394478746">
    <w:abstractNumId w:val="15"/>
  </w:num>
  <w:num w:numId="5" w16cid:durableId="1262103454">
    <w:abstractNumId w:val="8"/>
  </w:num>
  <w:num w:numId="6" w16cid:durableId="1149397168">
    <w:abstractNumId w:val="9"/>
  </w:num>
  <w:num w:numId="7" w16cid:durableId="849759489">
    <w:abstractNumId w:val="5"/>
  </w:num>
  <w:num w:numId="8" w16cid:durableId="1191459545">
    <w:abstractNumId w:val="3"/>
  </w:num>
  <w:num w:numId="9" w16cid:durableId="585312173">
    <w:abstractNumId w:val="7"/>
  </w:num>
  <w:num w:numId="10" w16cid:durableId="972177440">
    <w:abstractNumId w:val="6"/>
  </w:num>
  <w:num w:numId="11" w16cid:durableId="1348411190">
    <w:abstractNumId w:val="0"/>
  </w:num>
  <w:num w:numId="12" w16cid:durableId="622733009">
    <w:abstractNumId w:val="14"/>
  </w:num>
  <w:num w:numId="13" w16cid:durableId="288632864">
    <w:abstractNumId w:val="1"/>
  </w:num>
  <w:num w:numId="14" w16cid:durableId="366612209">
    <w:abstractNumId w:val="10"/>
  </w:num>
  <w:num w:numId="15" w16cid:durableId="302319010">
    <w:abstractNumId w:val="11"/>
  </w:num>
  <w:num w:numId="16" w16cid:durableId="107049718">
    <w:abstractNumId w:val="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51E02"/>
    <w:rsid w:val="0015427A"/>
    <w:rsid w:val="00155F23"/>
    <w:rsid w:val="00156A95"/>
    <w:rsid w:val="00181903"/>
    <w:rsid w:val="00182A7F"/>
    <w:rsid w:val="00196402"/>
    <w:rsid w:val="001A650E"/>
    <w:rsid w:val="001B6799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D73F7"/>
    <w:rsid w:val="002F2256"/>
    <w:rsid w:val="002F4D4B"/>
    <w:rsid w:val="00302AF5"/>
    <w:rsid w:val="00302CCB"/>
    <w:rsid w:val="00310D7F"/>
    <w:rsid w:val="0031172A"/>
    <w:rsid w:val="003145C0"/>
    <w:rsid w:val="003207FC"/>
    <w:rsid w:val="00323D12"/>
    <w:rsid w:val="00327EE4"/>
    <w:rsid w:val="003367FF"/>
    <w:rsid w:val="00336C26"/>
    <w:rsid w:val="00340CBC"/>
    <w:rsid w:val="00347CD9"/>
    <w:rsid w:val="00351EF2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810BF"/>
    <w:rsid w:val="00483206"/>
    <w:rsid w:val="00486DE2"/>
    <w:rsid w:val="0049048D"/>
    <w:rsid w:val="00492F5D"/>
    <w:rsid w:val="004C6E8A"/>
    <w:rsid w:val="004D1041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5226F"/>
    <w:rsid w:val="00563A0D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4121D"/>
    <w:rsid w:val="00644DEC"/>
    <w:rsid w:val="006512D4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9472F"/>
    <w:rsid w:val="00794A72"/>
    <w:rsid w:val="007A19DC"/>
    <w:rsid w:val="007E71B0"/>
    <w:rsid w:val="007F683C"/>
    <w:rsid w:val="008301B5"/>
    <w:rsid w:val="00835C6C"/>
    <w:rsid w:val="00846859"/>
    <w:rsid w:val="0086011C"/>
    <w:rsid w:val="00864126"/>
    <w:rsid w:val="008707B6"/>
    <w:rsid w:val="00880314"/>
    <w:rsid w:val="00884817"/>
    <w:rsid w:val="00887082"/>
    <w:rsid w:val="00891DA9"/>
    <w:rsid w:val="00893672"/>
    <w:rsid w:val="008A253C"/>
    <w:rsid w:val="008A6135"/>
    <w:rsid w:val="008C1571"/>
    <w:rsid w:val="008C542F"/>
    <w:rsid w:val="008C5AC4"/>
    <w:rsid w:val="008C6F29"/>
    <w:rsid w:val="008E0B29"/>
    <w:rsid w:val="008E48FC"/>
    <w:rsid w:val="00903CCA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848AC"/>
    <w:rsid w:val="00A85131"/>
    <w:rsid w:val="00AA32E7"/>
    <w:rsid w:val="00AB7677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834F5"/>
    <w:rsid w:val="00B92098"/>
    <w:rsid w:val="00BA7F2A"/>
    <w:rsid w:val="00BD3EA9"/>
    <w:rsid w:val="00BE7D60"/>
    <w:rsid w:val="00C03F25"/>
    <w:rsid w:val="00C23770"/>
    <w:rsid w:val="00C34C85"/>
    <w:rsid w:val="00C63FF4"/>
    <w:rsid w:val="00C64654"/>
    <w:rsid w:val="00C84DEF"/>
    <w:rsid w:val="00C8665E"/>
    <w:rsid w:val="00C9682F"/>
    <w:rsid w:val="00CA0AA1"/>
    <w:rsid w:val="00CB1AEE"/>
    <w:rsid w:val="00CB2859"/>
    <w:rsid w:val="00CB7F64"/>
    <w:rsid w:val="00CC5F91"/>
    <w:rsid w:val="00CD66C2"/>
    <w:rsid w:val="00D07608"/>
    <w:rsid w:val="00D24F87"/>
    <w:rsid w:val="00D3421F"/>
    <w:rsid w:val="00D4270D"/>
    <w:rsid w:val="00D52C35"/>
    <w:rsid w:val="00D8491A"/>
    <w:rsid w:val="00DB0079"/>
    <w:rsid w:val="00DB3760"/>
    <w:rsid w:val="00DB54F3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7782"/>
    <w:rsid w:val="00E716CE"/>
    <w:rsid w:val="00E933F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3F2B"/>
    <w:rsid w:val="00F878B8"/>
    <w:rsid w:val="00F92149"/>
    <w:rsid w:val="00F92B06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qFormat/>
    <w:rsid w:val="002D73F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D73F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rsid w:val="002D73F7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link w:val="Ttulo2"/>
    <w:semiHidden/>
    <w:rsid w:val="002D73F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tunegocioenlinea.mintic.gov.co/#requisitos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tyles" Target="styles.xml"/><Relationship Id="rId12" Type="http://schemas.openxmlformats.org/officeDocument/2006/relationships/hyperlink" Target="https://www.avanzatec.gov.co/portal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2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1.jpe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mintic.gov.co/micrositios/convocatoriastv2026/894/w3-channel.html" TargetMode="External"/><Relationship Id="rId22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847</Words>
  <Characters>4659</Characters>
  <Application>Microsoft Office Word</Application>
  <DocSecurity>0</DocSecurity>
  <Lines>38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5496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2026-03-30T21:03:00Z</dcterms:created>
  <dcterms:modified xsi:type="dcterms:W3CDTF">2026-03-30T21:03:00Z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